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82C6A">
        <w:rPr>
          <w:rFonts w:ascii="Times New Roman" w:eastAsia="Arial Unicode MS" w:hAnsi="Times New Roman" w:cs="Times New Roman"/>
          <w:b/>
          <w:color w:val="000000" w:themeColor="text1"/>
          <w:sz w:val="24"/>
          <w:szCs w:val="24"/>
          <w:lang w:eastAsia="lv-LV"/>
        </w:rPr>
        <w:t>445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482C6A">
        <w:rPr>
          <w:rFonts w:ascii="Times New Roman" w:eastAsia="Arial Unicode MS" w:hAnsi="Times New Roman" w:cs="Times New Roman"/>
          <w:color w:val="000000" w:themeColor="text1"/>
          <w:sz w:val="24"/>
          <w:szCs w:val="24"/>
          <w:lang w:eastAsia="lv-LV"/>
        </w:rPr>
        <w:t>34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482C6A" w:rsidRPr="00482C6A" w:rsidRDefault="00482C6A" w:rsidP="00482C6A">
      <w:pPr>
        <w:spacing w:after="0" w:line="240" w:lineRule="auto"/>
        <w:rPr>
          <w:rFonts w:ascii="Times New Roman" w:eastAsia="Times New Roman" w:hAnsi="Times New Roman" w:cs="Times New Roman"/>
          <w:b/>
          <w:sz w:val="24"/>
          <w:szCs w:val="24"/>
        </w:rPr>
      </w:pPr>
      <w:r w:rsidRPr="00482C6A">
        <w:rPr>
          <w:rFonts w:ascii="Times New Roman" w:eastAsia="Times New Roman" w:hAnsi="Times New Roman" w:cs="Times New Roman"/>
          <w:b/>
          <w:sz w:val="24"/>
          <w:szCs w:val="24"/>
        </w:rPr>
        <w:t xml:space="preserve">Par ikmēneša pabalsta piešķiršanu </w:t>
      </w:r>
      <w:r w:rsidR="00336D1B">
        <w:rPr>
          <w:rFonts w:ascii="Times New Roman" w:eastAsia="Times New Roman" w:hAnsi="Times New Roman" w:cs="Times New Roman"/>
          <w:b/>
          <w:sz w:val="24"/>
          <w:szCs w:val="24"/>
        </w:rPr>
        <w:t>[…]</w:t>
      </w:r>
    </w:p>
    <w:p w:rsidR="00482C6A" w:rsidRPr="00482C6A" w:rsidRDefault="00482C6A" w:rsidP="00482C6A">
      <w:pPr>
        <w:spacing w:after="0" w:line="240" w:lineRule="auto"/>
        <w:jc w:val="both"/>
        <w:rPr>
          <w:rFonts w:ascii="Times New Roman" w:eastAsia="Times New Roman" w:hAnsi="Times New Roman" w:cs="Times New Roman"/>
          <w:sz w:val="24"/>
          <w:szCs w:val="24"/>
        </w:rPr>
      </w:pPr>
      <w:r w:rsidRPr="00482C6A">
        <w:rPr>
          <w:rFonts w:ascii="Times New Roman" w:eastAsia="Times New Roman" w:hAnsi="Times New Roman" w:cs="Times New Roman"/>
          <w:sz w:val="24"/>
          <w:szCs w:val="24"/>
        </w:rPr>
        <w:t xml:space="preserve">     </w:t>
      </w:r>
    </w:p>
    <w:p w:rsidR="00482C6A" w:rsidRPr="00482C6A" w:rsidRDefault="00482C6A" w:rsidP="00482C6A">
      <w:pPr>
        <w:spacing w:after="0" w:line="240" w:lineRule="auto"/>
        <w:ind w:firstLine="720"/>
        <w:jc w:val="both"/>
        <w:rPr>
          <w:rFonts w:ascii="Times New Roman" w:eastAsia="Times New Roman" w:hAnsi="Times New Roman" w:cs="Times New Roman"/>
          <w:sz w:val="24"/>
          <w:szCs w:val="24"/>
        </w:rPr>
      </w:pPr>
      <w:r w:rsidRPr="00482C6A">
        <w:rPr>
          <w:rFonts w:ascii="Times New Roman" w:eastAsia="Times New Roman" w:hAnsi="Times New Roman" w:cs="Times New Roman"/>
          <w:sz w:val="24"/>
          <w:szCs w:val="24"/>
        </w:rPr>
        <w:t xml:space="preserve">Madonas novada pašvaldība (turpmāk – pašvaldība) 01.10.2020. saņēma </w:t>
      </w:r>
      <w:r w:rsidR="00336D1B">
        <w:rPr>
          <w:rFonts w:ascii="Times New Roman" w:eastAsia="Times New Roman" w:hAnsi="Times New Roman" w:cs="Times New Roman"/>
          <w:sz w:val="24"/>
          <w:szCs w:val="24"/>
        </w:rPr>
        <w:t>[…]</w:t>
      </w:r>
      <w:r w:rsidRPr="00482C6A">
        <w:rPr>
          <w:rFonts w:ascii="Times New Roman" w:eastAsia="Times New Roman" w:hAnsi="Times New Roman" w:cs="Times New Roman"/>
          <w:sz w:val="24"/>
          <w:szCs w:val="24"/>
        </w:rPr>
        <w:t xml:space="preserve"> (turpmāk – iesniedzējs) 01.10.2020. iesniegumu ar lūgumu iesniedzējam piešķirt ikmēneša pabalstu saskaņā ar Republikas pilsētas domes un novada domes deputāta statusa likuma (turpmāk – Likums) 15.</w:t>
      </w:r>
      <w:r w:rsidRPr="00482C6A">
        <w:rPr>
          <w:rFonts w:ascii="Times New Roman" w:eastAsia="Times New Roman" w:hAnsi="Times New Roman" w:cs="Times New Roman"/>
          <w:sz w:val="24"/>
          <w:szCs w:val="24"/>
          <w:vertAlign w:val="superscript"/>
        </w:rPr>
        <w:t>1</w:t>
      </w:r>
      <w:r w:rsidRPr="00482C6A">
        <w:rPr>
          <w:rFonts w:ascii="Times New Roman" w:eastAsia="Times New Roman" w:hAnsi="Times New Roman" w:cs="Times New Roman"/>
          <w:sz w:val="24"/>
          <w:szCs w:val="24"/>
        </w:rPr>
        <w:t xml:space="preserve">pantu.  </w:t>
      </w:r>
    </w:p>
    <w:p w:rsidR="00482C6A" w:rsidRPr="005A18E0" w:rsidRDefault="00482C6A" w:rsidP="00482C6A">
      <w:pPr>
        <w:pStyle w:val="form-control-plaintext"/>
        <w:spacing w:before="0" w:beforeAutospacing="0" w:after="0" w:afterAutospacing="0"/>
        <w:ind w:firstLine="720"/>
        <w:jc w:val="both"/>
      </w:pPr>
      <w:r>
        <w:rPr>
          <w:rFonts w:eastAsia="Arial Unicode MS"/>
        </w:rPr>
        <w:t>Noklausījusies</w:t>
      </w:r>
      <w:r w:rsidRPr="00482C6A">
        <w:rPr>
          <w:rFonts w:eastAsia="Arial Unicode MS"/>
        </w:rPr>
        <w:t xml:space="preserve"> sniegto informāciju, pamatojoties uz Likuma 15.</w:t>
      </w:r>
      <w:r w:rsidRPr="00482C6A">
        <w:rPr>
          <w:rFonts w:eastAsia="Arial Unicode MS"/>
          <w:vertAlign w:val="superscript"/>
        </w:rPr>
        <w:t>1</w:t>
      </w:r>
      <w:r w:rsidRPr="00482C6A">
        <w:rPr>
          <w:rFonts w:eastAsia="Arial Unicode MS"/>
        </w:rPr>
        <w:t>panta pirmās daļas 1.punktu, otro daļu, trešo daļu, ceturto daļu un likuma „Par pašvaldībām” 21.panta pirmās daļas 27.punktu,</w:t>
      </w:r>
      <w:r w:rsidRPr="00482C6A">
        <w:rPr>
          <w:rFonts w:ascii="Arial Unicode MS" w:eastAsia="Arial Unicode MS" w:hAnsi="Arial Unicode MS" w:cs="Arial Unicode MS"/>
          <w:lang w:val="en-GB"/>
        </w:rPr>
        <w:t xml:space="preserve"> </w:t>
      </w:r>
      <w:r w:rsidRPr="00482C6A">
        <w:rPr>
          <w:rFonts w:eastAsia="Arial Unicode MS"/>
        </w:rPr>
        <w:t xml:space="preserve">ņemot vērā 21.10.2020. </w:t>
      </w:r>
      <w:proofErr w:type="spellStart"/>
      <w:r w:rsidRPr="00482C6A">
        <w:rPr>
          <w:rFonts w:eastAsia="Arial Unicode MS"/>
        </w:rPr>
        <w:t>Finanšu</w:t>
      </w:r>
      <w:proofErr w:type="spellEnd"/>
      <w:r w:rsidRPr="00482C6A">
        <w:rPr>
          <w:rFonts w:eastAsia="Arial Unicode MS"/>
        </w:rPr>
        <w:t xml:space="preserve"> un </w:t>
      </w:r>
      <w:proofErr w:type="spellStart"/>
      <w:r w:rsidRPr="00482C6A">
        <w:rPr>
          <w:rFonts w:eastAsia="Arial Unicode MS"/>
        </w:rPr>
        <w:t>attīstības</w:t>
      </w:r>
      <w:proofErr w:type="spellEnd"/>
      <w:r w:rsidRPr="00482C6A">
        <w:rPr>
          <w:rFonts w:eastAsia="Arial Unicode MS"/>
        </w:rPr>
        <w:t xml:space="preserve"> </w:t>
      </w:r>
      <w:proofErr w:type="spellStart"/>
      <w:r w:rsidRPr="00482C6A">
        <w:rPr>
          <w:rFonts w:eastAsia="Arial Unicode MS"/>
        </w:rPr>
        <w:t>komitejas</w:t>
      </w:r>
      <w:proofErr w:type="spellEnd"/>
      <w:r w:rsidRPr="00482C6A">
        <w:rPr>
          <w:rFonts w:eastAsia="Arial Unicode MS"/>
        </w:rPr>
        <w:t xml:space="preserve"> </w:t>
      </w:r>
      <w:proofErr w:type="spellStart"/>
      <w:r w:rsidRPr="00482C6A">
        <w:rPr>
          <w:rFonts w:eastAsia="Arial Unicode MS"/>
        </w:rPr>
        <w:t>atzinumu</w:t>
      </w:r>
      <w:proofErr w:type="spellEnd"/>
      <w:r>
        <w:rPr>
          <w:rFonts w:eastAsia="Arial Unicode MS"/>
        </w:rPr>
        <w:t>,</w:t>
      </w:r>
      <w:r w:rsidRPr="00482C6A">
        <w:rPr>
          <w:rFonts w:eastAsia="Arial Unicode MS"/>
        </w:rPr>
        <w:t xml:space="preserve">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15</w:t>
      </w:r>
      <w:r w:rsidRPr="00735CF6">
        <w:rPr>
          <w:lang w:eastAsia="lv-LV"/>
        </w:rPr>
        <w:t xml:space="preserve"> </w:t>
      </w:r>
      <w:r w:rsidRPr="00482C6A">
        <w:rPr>
          <w:lang w:eastAsia="lv-LV"/>
        </w:rPr>
        <w:t>(</w:t>
      </w:r>
      <w:proofErr w:type="spellStart"/>
      <w:r w:rsidRPr="00482C6A">
        <w:rPr>
          <w:noProof/>
        </w:rPr>
        <w:t>Andrejs</w:t>
      </w:r>
      <w:proofErr w:type="spellEnd"/>
      <w:r w:rsidRPr="00482C6A">
        <w:rPr>
          <w:noProof/>
        </w:rPr>
        <w:t xml:space="preserve"> Ceļapīters, Artūrs Čačka, Andris Dombrovskis, Zigfrīds Gora, Antra Gotlaufa, Gunārs Ikaunieks, Valda Kļaviņa, Agris Lungevičs, Ivars Miķelsons, Valentīns Rakstiņš, Andris Sakne, Rihards Saulītis, Inese Strode, Aleksandrs Šrubs, Kaspars Udrass)</w:t>
      </w:r>
      <w:r w:rsidRPr="00735CF6">
        <w:rPr>
          <w:lang w:eastAsia="lv-LV"/>
        </w:rPr>
        <w:t xml:space="preserve">, </w:t>
      </w:r>
      <w:r>
        <w:rPr>
          <w:b/>
          <w:lang w:eastAsia="lv-LV"/>
        </w:rPr>
        <w:t>PRET – NAV,</w:t>
      </w:r>
      <w:r w:rsidRPr="00735CF6">
        <w:rPr>
          <w:b/>
          <w:noProof/>
        </w:rPr>
        <w:t xml:space="preserve"> </w:t>
      </w:r>
      <w:r w:rsidRPr="00735CF6">
        <w:rPr>
          <w:b/>
          <w:lang w:eastAsia="lv-LV"/>
        </w:rPr>
        <w:t>ATTURAS</w:t>
      </w:r>
      <w:r>
        <w:rPr>
          <w:b/>
          <w:noProof/>
        </w:rPr>
        <w:t xml:space="preserve"> – NAV,</w:t>
      </w:r>
      <w:r w:rsidRPr="00735CF6">
        <w:rPr>
          <w:b/>
          <w:noProof/>
        </w:rPr>
        <w:t xml:space="preserve">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482C6A" w:rsidRPr="00482C6A" w:rsidRDefault="00482C6A" w:rsidP="00482C6A">
      <w:pPr>
        <w:spacing w:after="0" w:line="240" w:lineRule="auto"/>
        <w:jc w:val="both"/>
        <w:rPr>
          <w:rFonts w:ascii="Times New Roman" w:eastAsia="Arial Unicode MS" w:hAnsi="Times New Roman" w:cs="Times New Roman"/>
          <w:b/>
          <w:sz w:val="24"/>
          <w:szCs w:val="24"/>
        </w:rPr>
      </w:pPr>
    </w:p>
    <w:p w:rsidR="00482C6A" w:rsidRPr="00482C6A" w:rsidRDefault="00482C6A" w:rsidP="00482C6A">
      <w:pPr>
        <w:numPr>
          <w:ilvl w:val="0"/>
          <w:numId w:val="2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482C6A">
        <w:rPr>
          <w:rFonts w:ascii="Times New Roman" w:eastAsia="Times New Roman" w:hAnsi="Times New Roman" w:cs="Times New Roman"/>
          <w:bCs/>
          <w:sz w:val="24"/>
          <w:szCs w:val="24"/>
        </w:rPr>
        <w:t xml:space="preserve">iešķirt </w:t>
      </w:r>
      <w:r w:rsidR="00336D1B">
        <w:rPr>
          <w:rFonts w:ascii="Times New Roman" w:eastAsia="Times New Roman" w:hAnsi="Times New Roman" w:cs="Times New Roman"/>
          <w:sz w:val="24"/>
          <w:szCs w:val="24"/>
        </w:rPr>
        <w:t>[…]</w:t>
      </w:r>
      <w:r w:rsidRPr="00482C6A">
        <w:rPr>
          <w:rFonts w:ascii="Times New Roman" w:eastAsia="Times New Roman" w:hAnsi="Times New Roman" w:cs="Times New Roman"/>
          <w:sz w:val="24"/>
          <w:szCs w:val="24"/>
        </w:rPr>
        <w:t xml:space="preserve"> ikmēneša pabalstu 30,58 </w:t>
      </w:r>
      <w:proofErr w:type="spellStart"/>
      <w:r w:rsidRPr="00482C6A">
        <w:rPr>
          <w:rFonts w:ascii="Times New Roman" w:eastAsia="Times New Roman" w:hAnsi="Times New Roman" w:cs="Times New Roman"/>
          <w:i/>
          <w:sz w:val="24"/>
          <w:szCs w:val="24"/>
        </w:rPr>
        <w:t>euro</w:t>
      </w:r>
      <w:proofErr w:type="spellEnd"/>
      <w:r w:rsidRPr="00482C6A">
        <w:rPr>
          <w:rFonts w:ascii="Times New Roman" w:eastAsia="Times New Roman" w:hAnsi="Times New Roman" w:cs="Times New Roman"/>
          <w:sz w:val="24"/>
          <w:szCs w:val="24"/>
        </w:rPr>
        <w:t xml:space="preserve"> (trīsdesmit </w:t>
      </w:r>
      <w:proofErr w:type="spellStart"/>
      <w:r w:rsidRPr="00482C6A">
        <w:rPr>
          <w:rFonts w:ascii="Times New Roman" w:eastAsia="Times New Roman" w:hAnsi="Times New Roman" w:cs="Times New Roman"/>
          <w:i/>
          <w:sz w:val="24"/>
          <w:szCs w:val="24"/>
        </w:rPr>
        <w:t>euro</w:t>
      </w:r>
      <w:proofErr w:type="spellEnd"/>
      <w:r w:rsidRPr="00482C6A">
        <w:rPr>
          <w:rFonts w:ascii="Times New Roman" w:eastAsia="Times New Roman" w:hAnsi="Times New Roman" w:cs="Times New Roman"/>
          <w:sz w:val="24"/>
          <w:szCs w:val="24"/>
        </w:rPr>
        <w:t xml:space="preserve"> un 58 centi) apmērā no 01.10.2020. līdz tādu apstākļu iestāšanās, kas izraisa pabalsta izmaksas samazināšanos vai pārtraukšanu;</w:t>
      </w:r>
    </w:p>
    <w:p w:rsidR="00482C6A" w:rsidRPr="00482C6A" w:rsidRDefault="00482C6A" w:rsidP="00482C6A">
      <w:pPr>
        <w:numPr>
          <w:ilvl w:val="0"/>
          <w:numId w:val="28"/>
        </w:numPr>
        <w:spacing w:after="0" w:line="240" w:lineRule="auto"/>
        <w:ind w:left="75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P</w:t>
      </w:r>
      <w:r w:rsidRPr="00482C6A">
        <w:rPr>
          <w:rFonts w:ascii="Times New Roman" w:eastAsia="Times New Roman" w:hAnsi="Times New Roman" w:cs="Times New Roman"/>
          <w:sz w:val="24"/>
          <w:szCs w:val="24"/>
        </w:rPr>
        <w:t xml:space="preserve">abalstu ieskaitīt </w:t>
      </w:r>
      <w:r w:rsidR="00336D1B">
        <w:rPr>
          <w:rFonts w:ascii="Times New Roman" w:eastAsia="Times New Roman" w:hAnsi="Times New Roman" w:cs="Times New Roman"/>
          <w:sz w:val="24"/>
          <w:szCs w:val="24"/>
        </w:rPr>
        <w:t>[…]</w:t>
      </w:r>
      <w:r w:rsidRPr="00482C6A">
        <w:rPr>
          <w:rFonts w:ascii="Times New Roman" w:eastAsia="Times New Roman" w:hAnsi="Times New Roman" w:cs="Times New Roman"/>
          <w:sz w:val="24"/>
          <w:szCs w:val="24"/>
        </w:rPr>
        <w:t xml:space="preserve"> kontā ban</w:t>
      </w:r>
      <w:r w:rsidR="00336D1B">
        <w:rPr>
          <w:rFonts w:ascii="Times New Roman" w:eastAsia="Times New Roman" w:hAnsi="Times New Roman" w:cs="Times New Roman"/>
          <w:sz w:val="24"/>
          <w:szCs w:val="24"/>
        </w:rPr>
        <w:t xml:space="preserve">kā a/s „SEB banka”, konts </w:t>
      </w:r>
      <w:r w:rsidRPr="00482C6A">
        <w:rPr>
          <w:rFonts w:ascii="Times New Roman" w:eastAsia="Times New Roman" w:hAnsi="Times New Roman" w:cs="Times New Roman"/>
          <w:sz w:val="24"/>
          <w:szCs w:val="24"/>
        </w:rPr>
        <w:t xml:space="preserve">Nr. </w:t>
      </w:r>
      <w:r w:rsidR="00336D1B">
        <w:rPr>
          <w:rFonts w:ascii="Times New Roman" w:eastAsia="Times New Roman" w:hAnsi="Times New Roman" w:cs="Times New Roman"/>
          <w:sz w:val="24"/>
          <w:szCs w:val="24"/>
        </w:rPr>
        <w:t>[…]</w:t>
      </w:r>
      <w:r w:rsidRPr="00482C6A">
        <w:rPr>
          <w:rFonts w:ascii="Times New Roman" w:eastAsia="Times New Roman" w:hAnsi="Times New Roman" w:cs="Times New Roman"/>
          <w:sz w:val="24"/>
          <w:szCs w:val="24"/>
        </w:rPr>
        <w:t>;</w:t>
      </w:r>
    </w:p>
    <w:p w:rsidR="00482C6A" w:rsidRPr="00482C6A" w:rsidRDefault="00482C6A" w:rsidP="00482C6A">
      <w:pPr>
        <w:numPr>
          <w:ilvl w:val="0"/>
          <w:numId w:val="28"/>
        </w:numPr>
        <w:spacing w:after="0" w:line="240" w:lineRule="auto"/>
        <w:ind w:left="7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Pr="00482C6A">
        <w:rPr>
          <w:rFonts w:ascii="Times New Roman" w:eastAsia="Times New Roman" w:hAnsi="Times New Roman" w:cs="Times New Roman"/>
          <w:bCs/>
          <w:sz w:val="24"/>
          <w:szCs w:val="24"/>
        </w:rPr>
        <w:t xml:space="preserve">nformēt </w:t>
      </w:r>
      <w:r w:rsidR="00336D1B">
        <w:rPr>
          <w:rFonts w:ascii="Times New Roman" w:eastAsia="Times New Roman" w:hAnsi="Times New Roman" w:cs="Times New Roman"/>
          <w:bCs/>
          <w:sz w:val="24"/>
          <w:szCs w:val="24"/>
        </w:rPr>
        <w:t>[…]</w:t>
      </w:r>
      <w:bookmarkStart w:id="0" w:name="_GoBack"/>
      <w:bookmarkEnd w:id="0"/>
      <w:r w:rsidRPr="00482C6A">
        <w:rPr>
          <w:rFonts w:ascii="Times New Roman" w:eastAsia="Times New Roman" w:hAnsi="Times New Roman" w:cs="Times New Roman"/>
          <w:bCs/>
          <w:sz w:val="24"/>
          <w:szCs w:val="24"/>
        </w:rPr>
        <w:t xml:space="preserve">, ka saskaņā ar </w:t>
      </w:r>
      <w:r w:rsidRPr="00482C6A">
        <w:rPr>
          <w:rFonts w:ascii="Times New Roman" w:eastAsia="Times New Roman" w:hAnsi="Times New Roman" w:cs="Times New Roman"/>
          <w:sz w:val="24"/>
          <w:szCs w:val="24"/>
        </w:rPr>
        <w:t>Republikas pilsētas domes un novada domes deputāta statusa likuma 15.</w:t>
      </w:r>
      <w:r w:rsidRPr="00482C6A">
        <w:rPr>
          <w:rFonts w:ascii="Times New Roman" w:eastAsia="Times New Roman" w:hAnsi="Times New Roman" w:cs="Times New Roman"/>
          <w:sz w:val="24"/>
          <w:szCs w:val="24"/>
          <w:vertAlign w:val="superscript"/>
        </w:rPr>
        <w:t>1</w:t>
      </w:r>
      <w:r w:rsidRPr="00482C6A">
        <w:rPr>
          <w:rFonts w:ascii="Times New Roman" w:eastAsia="Times New Roman" w:hAnsi="Times New Roman" w:cs="Times New Roman"/>
          <w:sz w:val="24"/>
          <w:szCs w:val="24"/>
        </w:rPr>
        <w:t>panta ceturto daļu viņam ir pienākums ziņot pašvaldībai par tādu apstākļu iestāšanos, kuri izraisa pabalsta izmaksas samazināšanu vai pārtraukšanu (Republikas pilsētas domes un novada domes deputāta statusa likuma 15.</w:t>
      </w:r>
      <w:r w:rsidRPr="00482C6A">
        <w:rPr>
          <w:rFonts w:ascii="Times New Roman" w:eastAsia="Times New Roman" w:hAnsi="Times New Roman" w:cs="Times New Roman"/>
          <w:sz w:val="24"/>
          <w:szCs w:val="24"/>
          <w:vertAlign w:val="superscript"/>
        </w:rPr>
        <w:t>1</w:t>
      </w:r>
      <w:r w:rsidRPr="00482C6A">
        <w:rPr>
          <w:rFonts w:ascii="Times New Roman" w:eastAsia="Times New Roman" w:hAnsi="Times New Roman" w:cs="Times New Roman"/>
          <w:sz w:val="24"/>
          <w:szCs w:val="24"/>
        </w:rPr>
        <w:t>panta piektā daļa);</w:t>
      </w:r>
    </w:p>
    <w:p w:rsidR="00482C6A" w:rsidRPr="00482C6A" w:rsidRDefault="00482C6A" w:rsidP="00482C6A">
      <w:pPr>
        <w:numPr>
          <w:ilvl w:val="0"/>
          <w:numId w:val="28"/>
        </w:numPr>
        <w:spacing w:after="0" w:line="240" w:lineRule="auto"/>
        <w:ind w:left="75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J</w:t>
      </w:r>
      <w:r w:rsidRPr="00482C6A">
        <w:rPr>
          <w:rFonts w:ascii="Times New Roman" w:eastAsia="Times New Roman" w:hAnsi="Times New Roman" w:cs="Times New Roman"/>
          <w:sz w:val="24"/>
          <w:szCs w:val="24"/>
        </w:rPr>
        <w:t>a tiek mainīta valstī noteiktā minimālā mēneša darba alga vai iesniedzējam piešķirtās pensijas apmērs, tad Madonas novada pašvaldības izpilddirektora vietnieks ar rīkojumu groza šī lēmuma 1.punktā noteiktā ikmēneša pabalsta apmēru, ikmēneša pabalstu aprēķinot atbilstoši Republikas pilsētas domes un novada domes deputāta statusa likuma 15.</w:t>
      </w:r>
      <w:r w:rsidRPr="00482C6A">
        <w:rPr>
          <w:rFonts w:ascii="Times New Roman" w:eastAsia="Times New Roman" w:hAnsi="Times New Roman" w:cs="Times New Roman"/>
          <w:sz w:val="24"/>
          <w:szCs w:val="24"/>
          <w:vertAlign w:val="superscript"/>
        </w:rPr>
        <w:t>1</w:t>
      </w:r>
      <w:r w:rsidRPr="00482C6A">
        <w:rPr>
          <w:rFonts w:ascii="Times New Roman" w:eastAsia="Times New Roman" w:hAnsi="Times New Roman" w:cs="Times New Roman"/>
          <w:sz w:val="24"/>
          <w:szCs w:val="24"/>
        </w:rPr>
        <w:t>panta  trešajā daļā noteiktajai kārtībai.</w:t>
      </w:r>
    </w:p>
    <w:p w:rsidR="00482C6A" w:rsidRPr="00482C6A" w:rsidRDefault="00482C6A" w:rsidP="00482C6A">
      <w:pPr>
        <w:spacing w:after="0" w:line="240" w:lineRule="auto"/>
        <w:rPr>
          <w:rFonts w:ascii="Times New Roman" w:eastAsia="Times New Roman" w:hAnsi="Times New Roman" w:cs="Times New Roman"/>
          <w:sz w:val="24"/>
          <w:szCs w:val="24"/>
        </w:rPr>
      </w:pPr>
    </w:p>
    <w:p w:rsidR="00482C6A" w:rsidRPr="00482C6A" w:rsidRDefault="00482C6A" w:rsidP="00482C6A">
      <w:pPr>
        <w:spacing w:after="0" w:line="240" w:lineRule="auto"/>
        <w:rPr>
          <w:rFonts w:ascii="Times New Roman" w:eastAsia="Times New Roman" w:hAnsi="Times New Roman" w:cs="Times New Roman"/>
          <w:i/>
          <w:sz w:val="24"/>
          <w:szCs w:val="24"/>
          <w:lang w:val="en-GB"/>
        </w:rPr>
      </w:pPr>
      <w:r w:rsidRPr="00482C6A">
        <w:rPr>
          <w:rFonts w:ascii="Times New Roman" w:eastAsia="Times New Roman" w:hAnsi="Times New Roman" w:cs="Times New Roman"/>
          <w:i/>
          <w:sz w:val="24"/>
          <w:szCs w:val="24"/>
        </w:rPr>
        <w:t>Pielikumā: Izvērstais lēmums (administratīvais akts) uz 1 lapas.</w:t>
      </w:r>
    </w:p>
    <w:p w:rsidR="00482C6A" w:rsidRDefault="00482C6A" w:rsidP="00482C6A">
      <w:pPr>
        <w:spacing w:after="0" w:line="240" w:lineRule="auto"/>
        <w:jc w:val="both"/>
        <w:rPr>
          <w:rFonts w:ascii="Times New Roman" w:eastAsia="Times New Roman" w:hAnsi="Times New Roman" w:cs="Times New Roman"/>
          <w:b/>
          <w:sz w:val="24"/>
          <w:szCs w:val="24"/>
        </w:rPr>
      </w:pPr>
    </w:p>
    <w:p w:rsidR="00771C0C" w:rsidRPr="00717CDE" w:rsidRDefault="00A554D6" w:rsidP="00482C6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482C6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Pr="00A82E6C" w:rsidRDefault="00795D79" w:rsidP="00482C6A">
      <w:pPr>
        <w:spacing w:after="0" w:line="240" w:lineRule="auto"/>
        <w:ind w:right="84"/>
        <w:jc w:val="both"/>
        <w:rPr>
          <w:rFonts w:ascii="Times New Roman" w:eastAsia="Times New Roman" w:hAnsi="Times New Roman" w:cs="Times New Roman"/>
          <w:bCs/>
          <w:sz w:val="24"/>
          <w:szCs w:val="24"/>
          <w:lang w:eastAsia="lv-LV"/>
        </w:rPr>
      </w:pPr>
    </w:p>
    <w:p w:rsidR="000621A4" w:rsidRPr="00482C6A" w:rsidRDefault="009B4A82" w:rsidP="00482C6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H.Pujats</w:t>
      </w:r>
      <w:proofErr w:type="spellEnd"/>
      <w:r>
        <w:rPr>
          <w:rFonts w:ascii="Times New Roman" w:eastAsia="Calibri" w:hAnsi="Times New Roman" w:cs="Times New Roman"/>
          <w:i/>
          <w:sz w:val="24"/>
          <w:szCs w:val="24"/>
        </w:rPr>
        <w:t xml:space="preserve"> 64807321</w:t>
      </w:r>
    </w:p>
    <w:sectPr w:rsidR="000621A4" w:rsidRPr="00482C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7"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
  </w:num>
  <w:num w:numId="3">
    <w:abstractNumId w:val="5"/>
  </w:num>
  <w:num w:numId="4">
    <w:abstractNumId w:val="10"/>
  </w:num>
  <w:num w:numId="5">
    <w:abstractNumId w:val="22"/>
  </w:num>
  <w:num w:numId="6">
    <w:abstractNumId w:val="11"/>
  </w:num>
  <w:num w:numId="7">
    <w:abstractNumId w:val="4"/>
  </w:num>
  <w:num w:numId="8">
    <w:abstractNumId w:val="16"/>
  </w:num>
  <w:num w:numId="9">
    <w:abstractNumId w:val="9"/>
  </w:num>
  <w:num w:numId="10">
    <w:abstractNumId w:val="26"/>
  </w:num>
  <w:num w:numId="11">
    <w:abstractNumId w:val="2"/>
  </w:num>
  <w:num w:numId="12">
    <w:abstractNumId w:val="14"/>
  </w:num>
  <w:num w:numId="13">
    <w:abstractNumId w:val="25"/>
  </w:num>
  <w:num w:numId="14">
    <w:abstractNumId w:val="8"/>
  </w:num>
  <w:num w:numId="15">
    <w:abstractNumId w:val="13"/>
  </w:num>
  <w:num w:numId="16">
    <w:abstractNumId w:val="18"/>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27"/>
  </w:num>
  <w:num w:numId="21">
    <w:abstractNumId w:val="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19"/>
  </w:num>
  <w:num w:numId="27">
    <w:abstractNumId w:val="12"/>
  </w:num>
  <w:num w:numId="2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6D1B"/>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F1D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EC7D-F7FF-4796-81E6-08983ABF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1536</Words>
  <Characters>876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61</cp:revision>
  <cp:lastPrinted>2020-10-01T11:20:00Z</cp:lastPrinted>
  <dcterms:created xsi:type="dcterms:W3CDTF">2020-09-23T14:33:00Z</dcterms:created>
  <dcterms:modified xsi:type="dcterms:W3CDTF">2020-11-02T16:44:00Z</dcterms:modified>
</cp:coreProperties>
</file>